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654DE" w14:textId="77777777" w:rsidR="00EC4EF4" w:rsidRPr="00E93624" w:rsidRDefault="00EC4EF4" w:rsidP="00EC4EF4">
      <w:pPr>
        <w:pageBreakBefore/>
        <w:ind w:left="30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3624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14:paraId="3D62803F" w14:textId="77777777" w:rsidR="00EC4EF4" w:rsidRPr="00E93624" w:rsidRDefault="00EC4EF4" w:rsidP="00EC4EF4">
      <w:pPr>
        <w:jc w:val="right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>к Положению о предоставлении услуг</w:t>
      </w:r>
    </w:p>
    <w:p w14:paraId="06DEC230" w14:textId="77777777" w:rsidR="00EC4EF4" w:rsidRPr="00E93624" w:rsidRDefault="00EC4EF4" w:rsidP="00EC4EF4">
      <w:pPr>
        <w:jc w:val="right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>Центром кластерного развития</w:t>
      </w:r>
    </w:p>
    <w:p w14:paraId="2ACC61FD" w14:textId="77777777" w:rsidR="00EC4EF4" w:rsidRPr="00E93624" w:rsidRDefault="00EC4EF4" w:rsidP="00EC4EF4">
      <w:pPr>
        <w:jc w:val="right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>АНО «Агентство развития производственных</w:t>
      </w:r>
    </w:p>
    <w:p w14:paraId="7DD7E360" w14:textId="77777777" w:rsidR="00EC4EF4" w:rsidRPr="00E93624" w:rsidRDefault="00EC4EF4" w:rsidP="00EC4EF4">
      <w:pPr>
        <w:jc w:val="right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>систем и компетенций»</w:t>
      </w:r>
    </w:p>
    <w:p w14:paraId="5E3ACA1E" w14:textId="77777777" w:rsidR="00EC4EF4" w:rsidRPr="00E93624" w:rsidRDefault="00EC4EF4" w:rsidP="00EC4EF4">
      <w:pPr>
        <w:tabs>
          <w:tab w:val="center" w:pos="3541"/>
        </w:tabs>
        <w:ind w:left="-15"/>
        <w:rPr>
          <w:rFonts w:ascii="Times New Roman" w:hAnsi="Times New Roman" w:cs="Times New Roman"/>
          <w:b/>
          <w:i/>
          <w:sz w:val="24"/>
          <w:szCs w:val="24"/>
        </w:rPr>
      </w:pPr>
    </w:p>
    <w:p w14:paraId="1068BEA3" w14:textId="77777777" w:rsidR="00EC4EF4" w:rsidRPr="00E93624" w:rsidRDefault="00EC4EF4" w:rsidP="00EC4EF4">
      <w:pPr>
        <w:pStyle w:val="1"/>
        <w:spacing w:after="0" w:line="240" w:lineRule="auto"/>
        <w:ind w:left="5529"/>
        <w:jc w:val="left"/>
        <w:rPr>
          <w:sz w:val="24"/>
          <w:szCs w:val="24"/>
        </w:rPr>
      </w:pPr>
    </w:p>
    <w:p w14:paraId="1D662F9C" w14:textId="77777777" w:rsidR="00EC4EF4" w:rsidRPr="00E93624" w:rsidRDefault="00EC4EF4" w:rsidP="00EC4EF4">
      <w:pPr>
        <w:pStyle w:val="1"/>
        <w:spacing w:after="0" w:line="240" w:lineRule="auto"/>
        <w:ind w:left="5529"/>
        <w:jc w:val="left"/>
        <w:rPr>
          <w:sz w:val="24"/>
          <w:szCs w:val="24"/>
        </w:rPr>
      </w:pPr>
      <w:r w:rsidRPr="00E93624">
        <w:rPr>
          <w:sz w:val="24"/>
          <w:szCs w:val="24"/>
        </w:rPr>
        <w:t xml:space="preserve">Директору </w:t>
      </w:r>
      <w:bookmarkStart w:id="0" w:name="_Hlk39654545"/>
      <w:r w:rsidRPr="00E93624">
        <w:rPr>
          <w:sz w:val="24"/>
          <w:szCs w:val="24"/>
        </w:rPr>
        <w:t>АНО «Агентство развития производственных систем и компетенций»</w:t>
      </w:r>
      <w:bookmarkEnd w:id="0"/>
    </w:p>
    <w:p w14:paraId="743D3694" w14:textId="77777777" w:rsidR="00EC4EF4" w:rsidRPr="00E93624" w:rsidRDefault="00EC4EF4" w:rsidP="00EC4EF4">
      <w:pPr>
        <w:rPr>
          <w:rFonts w:ascii="Times New Roman" w:hAnsi="Times New Roman" w:cs="Times New Roman"/>
          <w:sz w:val="24"/>
          <w:szCs w:val="24"/>
        </w:rPr>
      </w:pPr>
    </w:p>
    <w:p w14:paraId="6B63D3D5" w14:textId="77777777" w:rsidR="00EC4EF4" w:rsidRPr="00E93624" w:rsidRDefault="00EC4EF4" w:rsidP="00EC4EF4">
      <w:pPr>
        <w:rPr>
          <w:rFonts w:ascii="Times New Roman" w:hAnsi="Times New Roman" w:cs="Times New Roman"/>
          <w:sz w:val="24"/>
          <w:szCs w:val="24"/>
        </w:rPr>
      </w:pPr>
    </w:p>
    <w:p w14:paraId="6FC28D2F" w14:textId="77777777" w:rsidR="00EC4EF4" w:rsidRPr="00E93624" w:rsidRDefault="00EC4EF4" w:rsidP="00EC4EF4">
      <w:pPr>
        <w:ind w:left="10" w:right="4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5AF3931" w14:textId="77777777" w:rsidR="00EC4EF4" w:rsidRPr="00E93624" w:rsidRDefault="00EC4EF4" w:rsidP="00EC4EF4">
      <w:pPr>
        <w:ind w:left="10" w:right="4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b/>
          <w:sz w:val="24"/>
          <w:szCs w:val="24"/>
        </w:rPr>
        <w:t xml:space="preserve">на предоставление услуг </w:t>
      </w:r>
    </w:p>
    <w:p w14:paraId="7E31BCAD" w14:textId="77777777" w:rsidR="00EC4EF4" w:rsidRPr="00E93624" w:rsidRDefault="00EC4EF4" w:rsidP="00EC4EF4">
      <w:pPr>
        <w:rPr>
          <w:rFonts w:ascii="Times New Roman" w:hAnsi="Times New Roman" w:cs="Times New Roman"/>
          <w:sz w:val="24"/>
          <w:szCs w:val="24"/>
        </w:rPr>
      </w:pPr>
    </w:p>
    <w:p w14:paraId="55203BAC" w14:textId="77777777" w:rsidR="00EC4EF4" w:rsidRPr="00E93624" w:rsidRDefault="00EC4EF4" w:rsidP="00EC4EF4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14:paraId="509E1504" w14:textId="77777777" w:rsidR="00EC4EF4" w:rsidRPr="00E93624" w:rsidRDefault="00EC4EF4" w:rsidP="00EC4EF4">
      <w:pPr>
        <w:ind w:left="10" w:right="54" w:hanging="10"/>
        <w:jc w:val="center"/>
        <w:rPr>
          <w:rFonts w:ascii="Times New Roman" w:hAnsi="Times New Roman" w:cs="Times New Roman"/>
        </w:rPr>
      </w:pPr>
      <w:r w:rsidRPr="00E93624">
        <w:rPr>
          <w:rFonts w:ascii="Times New Roman" w:hAnsi="Times New Roman" w:cs="Times New Roman"/>
        </w:rPr>
        <w:t xml:space="preserve">(наименование заявителя) </w:t>
      </w:r>
    </w:p>
    <w:p w14:paraId="5B992AFE" w14:textId="77777777" w:rsidR="00EC4EF4" w:rsidRPr="00E93624" w:rsidRDefault="00EC4EF4" w:rsidP="00EC4EF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E134BBC" w14:textId="77777777" w:rsidR="00EC4EF4" w:rsidRPr="00E93624" w:rsidRDefault="00EC4EF4" w:rsidP="00EC4EF4">
      <w:pPr>
        <w:rPr>
          <w:rFonts w:ascii="Times New Roman" w:hAnsi="Times New Roman" w:cs="Times New Roman"/>
          <w:sz w:val="24"/>
          <w:szCs w:val="24"/>
        </w:rPr>
      </w:pPr>
    </w:p>
    <w:p w14:paraId="654D2FA1" w14:textId="77777777" w:rsidR="00EC4EF4" w:rsidRPr="00E93624" w:rsidRDefault="00EC4EF4" w:rsidP="00EC4EF4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>Просим предоставить следующие услуги: наименование услуги, срок выполнения, параметры услуги:</w:t>
      </w:r>
    </w:p>
    <w:p w14:paraId="5D292680" w14:textId="77777777" w:rsidR="00EC4EF4" w:rsidRPr="00E93624" w:rsidRDefault="00EC4EF4" w:rsidP="00EC4E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>Количественные:</w:t>
      </w:r>
    </w:p>
    <w:p w14:paraId="0EB6F5BD" w14:textId="77777777" w:rsidR="00EC4EF4" w:rsidRPr="00E93624" w:rsidRDefault="00EC4EF4" w:rsidP="00EC4E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>Качественные:</w:t>
      </w:r>
    </w:p>
    <w:p w14:paraId="1BFE0318" w14:textId="77777777" w:rsidR="00EC4EF4" w:rsidRPr="00E93624" w:rsidRDefault="00EC4EF4" w:rsidP="00EC4E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>Стоимостные:</w:t>
      </w:r>
    </w:p>
    <w:p w14:paraId="7AC9625E" w14:textId="77777777" w:rsidR="00EC4EF4" w:rsidRPr="00E93624" w:rsidRDefault="00EC4EF4" w:rsidP="00EC4E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>Прочие:</w:t>
      </w:r>
    </w:p>
    <w:p w14:paraId="1ACFA843" w14:textId="77777777" w:rsidR="00EC4EF4" w:rsidRPr="00E93624" w:rsidRDefault="00EC4EF4" w:rsidP="00EC4E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Ind w:w="0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8"/>
        <w:gridCol w:w="4721"/>
        <w:gridCol w:w="3936"/>
      </w:tblGrid>
      <w:tr w:rsidR="00EC4EF4" w:rsidRPr="00E93624" w14:paraId="67CCEDCC" w14:textId="77777777" w:rsidTr="009129F6">
        <w:trPr>
          <w:trHeight w:val="1099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6CC69" w14:textId="77777777" w:rsidR="00EC4EF4" w:rsidRPr="00E93624" w:rsidRDefault="00EC4EF4" w:rsidP="009129F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E93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8CA939" w14:textId="77777777" w:rsidR="00EC4EF4" w:rsidRPr="00E93624" w:rsidRDefault="00EC4EF4" w:rsidP="009129F6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4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4915A" w14:textId="77777777" w:rsidR="00EC4EF4" w:rsidRPr="00E93624" w:rsidRDefault="00EC4EF4" w:rsidP="0091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критерия 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8F286" w14:textId="77777777" w:rsidR="00EC4EF4" w:rsidRPr="00E93624" w:rsidRDefault="00EC4EF4" w:rsidP="009129F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4">
              <w:rPr>
                <w:rFonts w:ascii="Times New Roman" w:hAnsi="Times New Roman" w:cs="Times New Roman"/>
                <w:sz w:val="24"/>
                <w:szCs w:val="24"/>
              </w:rPr>
              <w:t>Обоснование соответствия заявителя критерию</w:t>
            </w:r>
          </w:p>
        </w:tc>
      </w:tr>
      <w:tr w:rsidR="00EC4EF4" w:rsidRPr="00E93624" w14:paraId="7289D346" w14:textId="77777777" w:rsidTr="009129F6">
        <w:trPr>
          <w:trHeight w:val="288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9356" w14:textId="77777777" w:rsidR="00EC4EF4" w:rsidRPr="00E93624" w:rsidRDefault="00EC4EF4" w:rsidP="0091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171F" w14:textId="77777777" w:rsidR="00EC4EF4" w:rsidRPr="00E93624" w:rsidRDefault="00EC4EF4" w:rsidP="009129F6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C1AD" w14:textId="77777777" w:rsidR="00EC4EF4" w:rsidRPr="00E93624" w:rsidRDefault="00EC4EF4" w:rsidP="0091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4EF4" w:rsidRPr="00E93624" w14:paraId="2E312D78" w14:textId="77777777" w:rsidTr="009129F6">
        <w:trPr>
          <w:trHeight w:val="655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B24EF" w14:textId="77777777" w:rsidR="00EC4EF4" w:rsidRPr="00E93624" w:rsidRDefault="00EC4EF4" w:rsidP="009129F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4AC16" w14:textId="77777777" w:rsidR="00EC4EF4" w:rsidRPr="00E93624" w:rsidRDefault="00EC4EF4" w:rsidP="009129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услуга предоставляется в целях развития кооперационных связей участников кластеров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7180" w14:textId="77777777" w:rsidR="00EC4EF4" w:rsidRPr="00E93624" w:rsidRDefault="00EC4EF4" w:rsidP="0091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F4" w:rsidRPr="00E93624" w14:paraId="6AABA08A" w14:textId="77777777" w:rsidTr="009129F6">
        <w:trPr>
          <w:trHeight w:val="655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A12A3" w14:textId="77777777" w:rsidR="00EC4EF4" w:rsidRPr="00E93624" w:rsidRDefault="00EC4EF4" w:rsidP="009129F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9B9FA" w14:textId="77777777" w:rsidR="00EC4EF4" w:rsidRPr="00E93624" w:rsidRDefault="00EC4EF4" w:rsidP="009129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услуги обеспечивает расширение номенклатуры выпускаемых товаров, работ, услуг Заявителя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07F97" w14:textId="77777777" w:rsidR="00EC4EF4" w:rsidRPr="00E93624" w:rsidRDefault="00EC4EF4" w:rsidP="0091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F4" w:rsidRPr="00E93624" w14:paraId="7E02A309" w14:textId="77777777" w:rsidTr="009129F6">
        <w:trPr>
          <w:trHeight w:val="655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AC26C" w14:textId="77777777" w:rsidR="00EC4EF4" w:rsidRPr="00E93624" w:rsidRDefault="00EC4EF4" w:rsidP="009129F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17F7A" w14:textId="77777777" w:rsidR="00EC4EF4" w:rsidRPr="00E93624" w:rsidRDefault="00EC4EF4" w:rsidP="009129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93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Заявителем стоимости услуги за счет собственных средств более чем на 10% от общей стоимости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447C8" w14:textId="77777777" w:rsidR="00EC4EF4" w:rsidRPr="00E93624" w:rsidRDefault="00EC4EF4" w:rsidP="0091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F4" w:rsidRPr="00E93624" w14:paraId="4FB33DB0" w14:textId="77777777" w:rsidTr="009129F6">
        <w:trPr>
          <w:trHeight w:val="655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5993D" w14:textId="77777777" w:rsidR="00EC4EF4" w:rsidRPr="00E93624" w:rsidRDefault="00EC4EF4" w:rsidP="009129F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9480" w14:textId="77777777" w:rsidR="00EC4EF4" w:rsidRPr="00E93624" w:rsidRDefault="00EC4EF4" w:rsidP="009129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альтернативных исполнителей услуги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1B617" w14:textId="77777777" w:rsidR="00EC4EF4" w:rsidRPr="00E93624" w:rsidRDefault="00EC4EF4" w:rsidP="0091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F4" w:rsidRPr="00E93624" w14:paraId="0F946657" w14:textId="77777777" w:rsidTr="009129F6">
        <w:trPr>
          <w:trHeight w:val="655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25EA8" w14:textId="77777777" w:rsidR="00EC4EF4" w:rsidRPr="00E93624" w:rsidRDefault="00EC4EF4" w:rsidP="009129F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62514" w14:textId="77777777" w:rsidR="00EC4EF4" w:rsidRPr="00E93624" w:rsidRDefault="00EC4EF4" w:rsidP="009129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использования результата получения услуги другими участниками кластера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94622" w14:textId="77777777" w:rsidR="00EC4EF4" w:rsidRPr="00E93624" w:rsidRDefault="00EC4EF4" w:rsidP="0091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F4" w:rsidRPr="00E93624" w14:paraId="614F89F5" w14:textId="77777777" w:rsidTr="009129F6">
        <w:trPr>
          <w:trHeight w:val="655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6BEDE" w14:textId="77777777" w:rsidR="00EC4EF4" w:rsidRPr="00E93624" w:rsidRDefault="00EC4EF4" w:rsidP="009129F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52B62" w14:textId="77777777" w:rsidR="00EC4EF4" w:rsidRPr="00E93624" w:rsidRDefault="00EC4EF4" w:rsidP="009129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услуги обеспечивает развитие экспортного потенциала Заявителя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E152F" w14:textId="77777777" w:rsidR="00EC4EF4" w:rsidRPr="00E93624" w:rsidRDefault="00EC4EF4" w:rsidP="0091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F4" w:rsidRPr="00E93624" w14:paraId="194F36AA" w14:textId="77777777" w:rsidTr="009129F6">
        <w:trPr>
          <w:trHeight w:val="655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C6CB2" w14:textId="77777777" w:rsidR="00EC4EF4" w:rsidRPr="00E93624" w:rsidRDefault="00EC4EF4" w:rsidP="009129F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C9B3" w14:textId="77777777" w:rsidR="00EC4EF4" w:rsidRPr="00E93624" w:rsidRDefault="00EC4EF4" w:rsidP="009129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действующих или завершенных контрактов, размещенных в </w:t>
            </w:r>
            <w:bookmarkStart w:id="1" w:name="_Hlk61874913"/>
            <w:r w:rsidRPr="00E93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информационной системе технологической </w:t>
            </w:r>
            <w:r w:rsidRPr="00E93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кооперации промышленных предприятий Рязанской области «Поток62»</w:t>
            </w:r>
            <w:bookmarkEnd w:id="1"/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941E" w14:textId="77777777" w:rsidR="00EC4EF4" w:rsidRPr="00E93624" w:rsidRDefault="00EC4EF4" w:rsidP="00912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F0E397" w14:textId="77777777" w:rsidR="00EC4EF4" w:rsidRPr="00E93624" w:rsidRDefault="00EC4EF4" w:rsidP="00EC4EF4">
      <w:pPr>
        <w:rPr>
          <w:rFonts w:ascii="Times New Roman" w:hAnsi="Times New Roman" w:cs="Times New Roman"/>
          <w:sz w:val="24"/>
          <w:szCs w:val="24"/>
        </w:rPr>
      </w:pPr>
    </w:p>
    <w:p w14:paraId="4A57C470" w14:textId="77777777" w:rsidR="00EC4EF4" w:rsidRPr="00E93624" w:rsidRDefault="00EC4EF4" w:rsidP="00EC4EF4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 xml:space="preserve">Информация о Заявителе: </w:t>
      </w:r>
    </w:p>
    <w:p w14:paraId="2417D973" w14:textId="77777777" w:rsidR="00EC4EF4" w:rsidRPr="00E93624" w:rsidRDefault="00EC4EF4" w:rsidP="00EC4EF4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 xml:space="preserve">Юридический адрес____________________________________________________________ ______________________________________________________________________________ </w:t>
      </w:r>
    </w:p>
    <w:p w14:paraId="41FDE5AC" w14:textId="77777777" w:rsidR="00EC4EF4" w:rsidRPr="00E93624" w:rsidRDefault="00EC4EF4" w:rsidP="00EC4EF4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>Телефон, факс, e-</w:t>
      </w:r>
      <w:proofErr w:type="spellStart"/>
      <w:r w:rsidRPr="00E9362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9362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ИНН/КПП ___________________________________________________________________ </w:t>
      </w:r>
    </w:p>
    <w:p w14:paraId="4460C99B" w14:textId="77777777" w:rsidR="00EC4EF4" w:rsidRPr="00E93624" w:rsidRDefault="00EC4EF4" w:rsidP="00EC4EF4">
      <w:pPr>
        <w:suppressAutoHyphens w:val="0"/>
        <w:autoSpaceDE w:val="0"/>
        <w:autoSpaceDN w:val="0"/>
        <w:adjustRightInd w:val="0"/>
        <w:spacing w:after="100" w:afterAutospacing="1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624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E93624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 и состоит на налоговом учете в Рязанской области.</w:t>
      </w:r>
    </w:p>
    <w:p w14:paraId="50231C25" w14:textId="77777777" w:rsidR="00EC4EF4" w:rsidRPr="00E93624" w:rsidRDefault="00EC4EF4" w:rsidP="00EC4EF4">
      <w:pPr>
        <w:suppressAutoHyphens w:val="0"/>
        <w:autoSpaceDE w:val="0"/>
        <w:autoSpaceDN w:val="0"/>
        <w:adjustRightInd w:val="0"/>
        <w:spacing w:before="240" w:after="100" w:afterAutospacing="1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624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Заявителя </w:t>
      </w:r>
      <w:r w:rsidRPr="00E93624">
        <w:rPr>
          <w:rFonts w:ascii="Times New Roman" w:eastAsia="Calibri" w:hAnsi="Times New Roman" w:cs="Times New Roman"/>
          <w:sz w:val="24"/>
          <w:szCs w:val="24"/>
          <w:lang w:eastAsia="ru-RU"/>
        </w:rPr>
        <w:t>не имеет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6DFB934D" w14:textId="77777777" w:rsidR="00EC4EF4" w:rsidRPr="00E93624" w:rsidRDefault="00EC4EF4" w:rsidP="00EC4EF4">
      <w:pPr>
        <w:suppressAutoHyphens w:val="0"/>
        <w:autoSpaceDE w:val="0"/>
        <w:autoSpaceDN w:val="0"/>
        <w:adjustRightInd w:val="0"/>
        <w:spacing w:before="240" w:after="100" w:afterAutospacing="1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624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E93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находится в процессе реорганизации, ликвидации, в отношении нее не введена процедура банкротства, предусмотренная </w:t>
      </w:r>
      <w:hyperlink r:id="rId5" w:history="1">
        <w:r w:rsidRPr="00E93624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статьей 27</w:t>
        </w:r>
      </w:hyperlink>
      <w:r w:rsidRPr="00E93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26.10.2002 N 127-ФЗ «О несостоятельности (банкротстве)», деятельность Заявителя не приостановлена в порядке, предусмотренном законодательством Российской Федерации.</w:t>
      </w:r>
    </w:p>
    <w:p w14:paraId="674EE556" w14:textId="77777777" w:rsidR="00EC4EF4" w:rsidRPr="00E93624" w:rsidRDefault="00EC4EF4" w:rsidP="00EC4EF4">
      <w:pPr>
        <w:suppressAutoHyphens w:val="0"/>
        <w:autoSpaceDE w:val="0"/>
        <w:autoSpaceDN w:val="0"/>
        <w:adjustRightInd w:val="0"/>
        <w:spacing w:before="240" w:after="100" w:afterAutospacing="1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624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E93624">
        <w:rPr>
          <w:rFonts w:ascii="Times New Roman" w:eastAsia="Calibri" w:hAnsi="Times New Roman" w:cs="Times New Roman"/>
          <w:sz w:val="24"/>
          <w:szCs w:val="24"/>
          <w:lang w:eastAsia="ru-RU"/>
        </w:rPr>
        <w:t>согласен на проведение проверки соблюдения условий, целей и порядка оказания услуги.</w:t>
      </w:r>
    </w:p>
    <w:p w14:paraId="58C0F187" w14:textId="77777777" w:rsidR="00EC4EF4" w:rsidRPr="00E93624" w:rsidRDefault="00EC4EF4" w:rsidP="00EC4EF4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7CFEA759" w14:textId="77777777" w:rsidR="00EC4EF4" w:rsidRPr="00E93624" w:rsidRDefault="00EC4EF4" w:rsidP="00EC4EF4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 xml:space="preserve">Перечень представленных документов: </w:t>
      </w:r>
    </w:p>
    <w:tbl>
      <w:tblPr>
        <w:tblStyle w:val="TableGrid"/>
        <w:tblW w:w="9498" w:type="dxa"/>
        <w:tblInd w:w="0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9498"/>
      </w:tblGrid>
      <w:tr w:rsidR="00EC4EF4" w:rsidRPr="00E93624" w14:paraId="4EBC3A08" w14:textId="77777777" w:rsidTr="009129F6">
        <w:trPr>
          <w:trHeight w:val="110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50670355" w14:textId="77777777" w:rsidR="00EC4EF4" w:rsidRPr="00E93624" w:rsidRDefault="00EC4EF4" w:rsidP="009129F6">
            <w:pPr>
              <w:pStyle w:val="a3"/>
              <w:tabs>
                <w:tab w:val="left" w:pos="1080"/>
                <w:tab w:val="left" w:pos="1418"/>
              </w:tabs>
              <w:suppressAutoHyphens w:val="0"/>
              <w:autoSpaceDE w:val="0"/>
              <w:autoSpaceDN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4">
              <w:rPr>
                <w:rFonts w:ascii="Times New Roman" w:hAnsi="Times New Roman" w:cs="Times New Roman"/>
                <w:sz w:val="24"/>
                <w:szCs w:val="24"/>
              </w:rPr>
              <w:t>- анкета участника территориального кластера (Приложение № 4 к Положению).</w:t>
            </w:r>
          </w:p>
          <w:p w14:paraId="1AF7B36A" w14:textId="77777777" w:rsidR="00EC4EF4" w:rsidRPr="00E93624" w:rsidRDefault="00EC4EF4" w:rsidP="009129F6">
            <w:pPr>
              <w:ind w:righ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4">
              <w:rPr>
                <w:rFonts w:ascii="Times New Roman" w:hAnsi="Times New Roman" w:cs="Times New Roman"/>
                <w:sz w:val="24"/>
                <w:szCs w:val="24"/>
              </w:rPr>
              <w:t>- оригинал или копия справки из налогового органа о состоянии расчетов по налоговым и обязательным платежам в бюджеты всех уровней, удостоверенная Заявителем (дата справки должна быть не ранее, чем за месяц до предоставления в</w:t>
            </w:r>
            <w:r w:rsidRPr="00E93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«АРПСК»</w:t>
            </w:r>
            <w:r w:rsidRPr="00E936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BAAB3B0" w14:textId="77777777" w:rsidR="00EC4EF4" w:rsidRPr="00E93624" w:rsidRDefault="00EC4EF4" w:rsidP="009129F6">
            <w:pPr>
              <w:ind w:righ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F4" w:rsidRPr="00E93624" w14:paraId="162E19F7" w14:textId="77777777" w:rsidTr="009129F6">
        <w:trPr>
          <w:trHeight w:val="37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260B2F9B" w14:textId="77777777" w:rsidR="00EC4EF4" w:rsidRPr="00E93624" w:rsidRDefault="00EC4EF4" w:rsidP="009129F6">
            <w:pPr>
              <w:ind w:right="5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6C53E" w14:textId="77777777" w:rsidR="00EC4EF4" w:rsidRPr="00E93624" w:rsidRDefault="00EC4EF4" w:rsidP="00EC4EF4">
      <w:pPr>
        <w:ind w:firstLine="572"/>
        <w:rPr>
          <w:rFonts w:ascii="Times New Roman" w:hAnsi="Times New Roman" w:cs="Times New Roman"/>
          <w:sz w:val="24"/>
          <w:szCs w:val="24"/>
        </w:rPr>
      </w:pPr>
    </w:p>
    <w:p w14:paraId="75E98AF3" w14:textId="77777777" w:rsidR="00EC4EF4" w:rsidRPr="00E93624" w:rsidRDefault="00EC4EF4" w:rsidP="00EC4EF4">
      <w:pPr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>Дата</w:t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</w:r>
      <w:r w:rsidRPr="00E93624">
        <w:rPr>
          <w:rFonts w:ascii="Times New Roman" w:hAnsi="Times New Roman" w:cs="Times New Roman"/>
          <w:sz w:val="24"/>
          <w:szCs w:val="24"/>
        </w:rPr>
        <w:tab/>
        <w:t xml:space="preserve">           Подпись</w:t>
      </w:r>
    </w:p>
    <w:p w14:paraId="1B848BA9" w14:textId="77777777" w:rsidR="00EC4EF4" w:rsidRPr="00E93624" w:rsidRDefault="00EC4EF4" w:rsidP="00EC4EF4">
      <w:pPr>
        <w:ind w:left="1171" w:hanging="117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57463B" w14:textId="77777777" w:rsidR="00090D49" w:rsidRDefault="00090D49"/>
    <w:sectPr w:rsidR="0009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701B"/>
    <w:multiLevelType w:val="hybridMultilevel"/>
    <w:tmpl w:val="E48A2704"/>
    <w:lvl w:ilvl="0" w:tplc="1BEA5E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F4"/>
    <w:rsid w:val="00090D49"/>
    <w:rsid w:val="0072440A"/>
    <w:rsid w:val="00E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BD8E"/>
  <w15:chartTrackingRefBased/>
  <w15:docId w15:val="{DE6788A0-0241-48DB-B36B-746E408D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EF4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1">
    <w:name w:val="heading 1"/>
    <w:next w:val="a"/>
    <w:link w:val="10"/>
    <w:uiPriority w:val="9"/>
    <w:unhideWhenUsed/>
    <w:qFormat/>
    <w:rsid w:val="00EC4EF4"/>
    <w:pPr>
      <w:keepNext/>
      <w:keepLines/>
      <w:spacing w:after="3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EF4"/>
    <w:rPr>
      <w:rFonts w:ascii="Times New Roman" w:eastAsia="Times New Roman" w:hAnsi="Times New Roman" w:cs="Times New Roman"/>
      <w:b/>
      <w:i/>
      <w:color w:val="000000"/>
      <w:lang w:eastAsia="ru-RU"/>
    </w:rPr>
  </w:style>
  <w:style w:type="paragraph" w:styleId="a3">
    <w:name w:val="List Paragraph"/>
    <w:basedOn w:val="a"/>
    <w:uiPriority w:val="34"/>
    <w:qFormat/>
    <w:rsid w:val="00EC4EF4"/>
    <w:pPr>
      <w:ind w:left="720"/>
    </w:pPr>
  </w:style>
  <w:style w:type="table" w:customStyle="1" w:styleId="TableGrid">
    <w:name w:val="TableGrid"/>
    <w:rsid w:val="00EC4EF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560CC0F1981D823FC63746CD63EF286F6504E1B037E85ED91ADE94D561C088D4A6CF4FEDC61777092D9AFB667621738EAAA4CC89eCm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2021-04-09T11:49:00Z</dcterms:created>
  <dcterms:modified xsi:type="dcterms:W3CDTF">2021-04-09T11:50:00Z</dcterms:modified>
</cp:coreProperties>
</file>